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ED" w:rsidRPr="00533C48" w:rsidRDefault="00903DED" w:rsidP="00903DED">
      <w:pPr>
        <w:spacing w:line="270" w:lineRule="atLeast"/>
        <w:outlineLvl w:val="2"/>
        <w:rPr>
          <w:rFonts w:ascii="Arial" w:hAnsi="Arial" w:cs="Arial"/>
          <w:bCs/>
          <w:color w:val="0070C0"/>
          <w:spacing w:val="-15"/>
          <w:sz w:val="32"/>
          <w:szCs w:val="32"/>
        </w:rPr>
      </w:pPr>
      <w:bookmarkStart w:id="0" w:name="_GoBack"/>
      <w:bookmarkEnd w:id="0"/>
      <w:r w:rsidRPr="00533C48">
        <w:rPr>
          <w:rFonts w:ascii="Arial" w:hAnsi="Arial" w:cs="Arial"/>
          <w:bCs/>
          <w:color w:val="0070C0"/>
          <w:spacing w:val="-15"/>
          <w:sz w:val="32"/>
          <w:szCs w:val="32"/>
        </w:rPr>
        <w:t>Verkorte huurvoorwaarden</w:t>
      </w:r>
      <w:r w:rsidR="00533C48" w:rsidRPr="00533C48">
        <w:rPr>
          <w:rFonts w:ascii="Arial" w:hAnsi="Arial" w:cs="Arial"/>
          <w:color w:val="0070C0"/>
          <w:sz w:val="32"/>
          <w:szCs w:val="32"/>
        </w:rPr>
        <w:t xml:space="preserve"> Batemaverhuur.nl</w:t>
      </w:r>
    </w:p>
    <w:p w:rsidR="00903DED" w:rsidRDefault="00903DED" w:rsidP="00903DED">
      <w:pPr>
        <w:spacing w:after="100" w:afterAutospacing="1" w:line="270" w:lineRule="atLeast"/>
        <w:rPr>
          <w:rFonts w:ascii="Arial" w:hAnsi="Arial" w:cs="Arial"/>
          <w:color w:val="000000"/>
          <w:sz w:val="18"/>
          <w:szCs w:val="18"/>
        </w:rPr>
      </w:pPr>
      <w:r>
        <w:rPr>
          <w:rFonts w:ascii="Arial" w:hAnsi="Arial" w:cs="Arial"/>
          <w:color w:val="000000"/>
          <w:sz w:val="18"/>
          <w:szCs w:val="18"/>
        </w:rPr>
        <w:t>BatemaVerhuur.nl hanteert twee type’</w:t>
      </w:r>
      <w:r w:rsidR="00533C48">
        <w:rPr>
          <w:rFonts w:ascii="Arial" w:hAnsi="Arial" w:cs="Arial"/>
          <w:color w:val="000000"/>
          <w:sz w:val="18"/>
          <w:szCs w:val="18"/>
        </w:rPr>
        <w:t xml:space="preserve"> </w:t>
      </w:r>
      <w:r>
        <w:rPr>
          <w:rFonts w:ascii="Arial" w:hAnsi="Arial" w:cs="Arial"/>
          <w:color w:val="000000"/>
          <w:sz w:val="18"/>
          <w:szCs w:val="18"/>
        </w:rPr>
        <w:t>s klanten, een rekeningklant en een contant klant. U ontvangt van ons een aanvraag rekeningklant formulier, deze dient volledig ingevuld te worden en voorzien te zijn van een Uittreksel Kamer van Koophandel die niet ouder is dan een jaar. Nieuwe klanten geven hierbij een akkoord voor het betalen van hun factur</w:t>
      </w:r>
      <w:r w:rsidR="00533C48">
        <w:rPr>
          <w:rFonts w:ascii="Arial" w:hAnsi="Arial" w:cs="Arial"/>
          <w:color w:val="000000"/>
          <w:sz w:val="18"/>
          <w:szCs w:val="18"/>
        </w:rPr>
        <w:t>en middels automatische incasso/factuur binnen 14 dagen te voldoen.</w:t>
      </w:r>
      <w:r>
        <w:rPr>
          <w:rFonts w:ascii="Arial" w:hAnsi="Arial" w:cs="Arial"/>
          <w:color w:val="000000"/>
          <w:sz w:val="18"/>
          <w:szCs w:val="18"/>
        </w:rPr>
        <w:t xml:space="preserve"> </w:t>
      </w:r>
      <w:r>
        <w:rPr>
          <w:rFonts w:ascii="Arial" w:hAnsi="Arial" w:cs="Arial"/>
          <w:color w:val="000000"/>
          <w:sz w:val="18"/>
          <w:szCs w:val="18"/>
        </w:rPr>
        <w:br/>
      </w:r>
      <w:r>
        <w:rPr>
          <w:rFonts w:ascii="Arial" w:hAnsi="Arial" w:cs="Arial"/>
          <w:color w:val="000000"/>
          <w:sz w:val="18"/>
          <w:szCs w:val="18"/>
        </w:rPr>
        <w:br/>
        <w:t>Wanneer u niet staat ingeschreven bij de Kamer van Koophandel kunt u bij ons huren op basis van contant betalende klant. Aan deze klanten vragen wij een waarborgsom, welke afhankelijk is van de waarde van het gehuurde materieelstuk.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Op bepaalde artikelen kan een milieutoeslag worden berekend.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De huurder dient zich te legitimeren d.m.v. een geldig rijbewijs, paspoort of identiteitskaart.</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Bij een storing aan het gehuurde materieel dient de huurder deze direct te retourneren of anders melding te maken bij een van de </w:t>
      </w:r>
      <w:hyperlink r:id="rId6" w:history="1">
        <w:r>
          <w:rPr>
            <w:rStyle w:val="Hyperlink"/>
            <w:rFonts w:ascii="Arial" w:hAnsi="Arial" w:cs="Arial"/>
            <w:sz w:val="18"/>
            <w:szCs w:val="18"/>
          </w:rPr>
          <w:t>vestigingen.</w:t>
        </w:r>
      </w:hyperlink>
      <w:r>
        <w:rPr>
          <w:rFonts w:ascii="Arial" w:hAnsi="Arial" w:cs="Arial"/>
          <w:color w:val="000000"/>
          <w:sz w:val="18"/>
          <w:szCs w:val="18"/>
        </w:rPr>
        <w:t>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De huurder dient het gehuurde materieel schoon te retourneren. Eventuele schoonmaakkosten worden achteraf aan u doorberekend.</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Alle huurprijzen zijn in euro's, exclusief BTW, 19% verzekering, transport, montage, demontage, eventuele brandstoffen, schoonmaakkosten, slijtagekosten en andere verbruikersmaterialen.</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Over de huurprijs wordt 6% verzekering berekend, afhankelijk van de waarde wordt een eigen risico berekend. Een overzicht van de verzekeringsvoorwaarden is op aanvraag te verkrijgen. </w:t>
      </w:r>
    </w:p>
    <w:p w:rsidR="00903DED" w:rsidRDefault="00533C48"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Batemaverhuur.nl </w:t>
      </w:r>
      <w:r w:rsidR="00903DED">
        <w:rPr>
          <w:rFonts w:ascii="Arial" w:hAnsi="Arial" w:cs="Arial"/>
          <w:color w:val="000000"/>
          <w:sz w:val="18"/>
          <w:szCs w:val="18"/>
        </w:rPr>
        <w:t xml:space="preserve">behoudt zich het recht eventuele prijswijzigingen door te voeren.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De minimale huurperiode bedraagt een dag welke bestaat uit 24 uur.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Wanneer de huurprijs boven een aantal dagen achter elkaar uitkomt, dan volgt automatisch de weekprijs.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Heeft u materiaal 4-8-12 weken of langer nodig dan zijn er voor bepaalde artikelen andere prijzen van toepassing. Deze zijn op aanvraag verkrijgbaar.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De huurprijzen van artikelen met o.a. een verbrandingsmotor zijn gebaseerd op 8 draaiuren per dag (tenzij anders aangegeven)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Extra draaiuren (overuren) zullen op nacalculatie worden doorberekend tegen het volle uurtarief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Voorbeeld: een overuur is de dagprijs van het materieelstuk gedeeld door 8.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De huurder is verantwoordelijk voor het dagelijks onderhoud van het gehuurde materieel zoals aangegeven op het materieelstuk of anderzijds aangegeven door de verhuurder.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Mocht er door nalatigheid schade ontstaan aan de machine, dan wordt deze op nacalculatie doorberekend aan de huurder. </w:t>
      </w:r>
    </w:p>
    <w:p w:rsidR="00903DED" w:rsidRDefault="00903DED" w:rsidP="00903DED">
      <w:pPr>
        <w:numPr>
          <w:ilvl w:val="0"/>
          <w:numId w:val="1"/>
        </w:numPr>
        <w:spacing w:before="100" w:beforeAutospacing="1" w:after="100" w:afterAutospacing="1" w:line="270" w:lineRule="atLeast"/>
        <w:rPr>
          <w:rFonts w:ascii="Arial" w:hAnsi="Arial" w:cs="Arial"/>
          <w:color w:val="000000"/>
          <w:sz w:val="18"/>
          <w:szCs w:val="18"/>
        </w:rPr>
      </w:pPr>
      <w:r>
        <w:rPr>
          <w:rFonts w:ascii="Arial" w:hAnsi="Arial" w:cs="Arial"/>
          <w:color w:val="000000"/>
          <w:sz w:val="18"/>
          <w:szCs w:val="18"/>
        </w:rPr>
        <w:t xml:space="preserve">Verbruiksartikelen zullen als verkoop worden aangemerkt en berekend. Bij materieelstukken die beschikken over een verbrandingsmotor zal de verbruikte brandstof op nacalculatie tegen de dan geldende dagprijs worden doorberekend. Deze materieelstukken worden met een volle tank afgeleverd tenzij anders overeengekomen. </w:t>
      </w:r>
    </w:p>
    <w:p w:rsidR="00903DED" w:rsidRDefault="00903DED" w:rsidP="00903DED">
      <w:pPr>
        <w:spacing w:after="240" w:line="270" w:lineRule="atLeast"/>
        <w:rPr>
          <w:rFonts w:ascii="Arial" w:hAnsi="Arial" w:cs="Arial"/>
          <w:color w:val="000000"/>
          <w:sz w:val="18"/>
          <w:szCs w:val="18"/>
        </w:rPr>
      </w:pPr>
      <w:r>
        <w:rPr>
          <w:rFonts w:ascii="Arial" w:hAnsi="Arial" w:cs="Arial"/>
          <w:color w:val="000000"/>
          <w:sz w:val="18"/>
          <w:szCs w:val="18"/>
        </w:rPr>
        <w:t>Bovengenoemde voorwaarden zijn de verkorte huurvoorwaarden van BatemaVerhuur.nl  Op de rechtsverhouding tussen Batemave</w:t>
      </w:r>
      <w:r w:rsidR="00533C48">
        <w:rPr>
          <w:rFonts w:ascii="Arial" w:hAnsi="Arial" w:cs="Arial"/>
          <w:color w:val="000000"/>
          <w:sz w:val="18"/>
          <w:szCs w:val="18"/>
        </w:rPr>
        <w:t>rhuur</w:t>
      </w:r>
      <w:r>
        <w:rPr>
          <w:rFonts w:ascii="Arial" w:hAnsi="Arial" w:cs="Arial"/>
          <w:color w:val="000000"/>
          <w:sz w:val="18"/>
          <w:szCs w:val="18"/>
        </w:rPr>
        <w:t>.nl en haar klanten zijn onverkort de alg</w:t>
      </w:r>
      <w:r w:rsidR="00533C48">
        <w:rPr>
          <w:rFonts w:ascii="Arial" w:hAnsi="Arial" w:cs="Arial"/>
          <w:color w:val="000000"/>
          <w:sz w:val="18"/>
          <w:szCs w:val="18"/>
        </w:rPr>
        <w:t>emene voorwaarden van Batemaverhuur.nl</w:t>
      </w:r>
      <w:r>
        <w:rPr>
          <w:rFonts w:ascii="Arial" w:hAnsi="Arial" w:cs="Arial"/>
          <w:color w:val="000000"/>
          <w:sz w:val="18"/>
          <w:szCs w:val="18"/>
        </w:rPr>
        <w:t xml:space="preserve"> van toepassing.  Exemplaren van deze voorwaarden zijn desgewenst bij </w:t>
      </w:r>
      <w:r w:rsidR="00533C48">
        <w:rPr>
          <w:rFonts w:ascii="Arial" w:hAnsi="Arial" w:cs="Arial"/>
          <w:color w:val="000000"/>
          <w:sz w:val="18"/>
          <w:szCs w:val="18"/>
        </w:rPr>
        <w:t xml:space="preserve">Batemaverhuur.nl </w:t>
      </w:r>
      <w:r>
        <w:rPr>
          <w:rFonts w:ascii="Arial" w:hAnsi="Arial" w:cs="Arial"/>
          <w:color w:val="000000"/>
          <w:sz w:val="18"/>
          <w:szCs w:val="18"/>
        </w:rPr>
        <w:t xml:space="preserve">te verkrijgen. </w:t>
      </w:r>
    </w:p>
    <w:p w:rsidR="00EA1F10" w:rsidRDefault="00EA1F10"/>
    <w:sectPr w:rsidR="00EA1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2A29"/>
    <w:multiLevelType w:val="multilevel"/>
    <w:tmpl w:val="4EE0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ED"/>
    <w:rsid w:val="001C34DC"/>
    <w:rsid w:val="00533C48"/>
    <w:rsid w:val="00903DED"/>
    <w:rsid w:val="00A9194A"/>
    <w:rsid w:val="00EA1F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194A"/>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03DED"/>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194A"/>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03DED"/>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29971">
      <w:bodyDiv w:val="1"/>
      <w:marLeft w:val="0"/>
      <w:marRight w:val="0"/>
      <w:marTop w:val="0"/>
      <w:marBottom w:val="0"/>
      <w:divBdr>
        <w:top w:val="none" w:sz="0" w:space="0" w:color="auto"/>
        <w:left w:val="none" w:sz="0" w:space="0" w:color="auto"/>
        <w:bottom w:val="none" w:sz="0" w:space="0" w:color="auto"/>
        <w:right w:val="none" w:sz="0" w:space="0" w:color="auto"/>
      </w:divBdr>
      <w:divsChild>
        <w:div w:id="344480206">
          <w:marLeft w:val="0"/>
          <w:marRight w:val="0"/>
          <w:marTop w:val="0"/>
          <w:marBottom w:val="0"/>
          <w:divBdr>
            <w:top w:val="none" w:sz="0" w:space="0" w:color="auto"/>
            <w:left w:val="none" w:sz="0" w:space="0" w:color="auto"/>
            <w:bottom w:val="none" w:sz="0" w:space="0" w:color="auto"/>
            <w:right w:val="none" w:sz="0" w:space="0" w:color="auto"/>
          </w:divBdr>
          <w:divsChild>
            <w:div w:id="143785988">
              <w:marLeft w:val="0"/>
              <w:marRight w:val="0"/>
              <w:marTop w:val="0"/>
              <w:marBottom w:val="360"/>
              <w:divBdr>
                <w:top w:val="none" w:sz="0" w:space="0" w:color="auto"/>
                <w:left w:val="none" w:sz="0" w:space="0" w:color="auto"/>
                <w:bottom w:val="none" w:sz="0" w:space="0" w:color="auto"/>
                <w:right w:val="none" w:sz="0" w:space="0" w:color="auto"/>
              </w:divBdr>
              <w:divsChild>
                <w:div w:id="78410910">
                  <w:marLeft w:val="0"/>
                  <w:marRight w:val="0"/>
                  <w:marTop w:val="0"/>
                  <w:marBottom w:val="0"/>
                  <w:divBdr>
                    <w:top w:val="none" w:sz="0" w:space="0" w:color="auto"/>
                    <w:left w:val="none" w:sz="0" w:space="0" w:color="auto"/>
                    <w:bottom w:val="none" w:sz="0" w:space="0" w:color="auto"/>
                    <w:right w:val="none" w:sz="0" w:space="0" w:color="auto"/>
                  </w:divBdr>
                  <w:divsChild>
                    <w:div w:id="1998993642">
                      <w:marLeft w:val="-45"/>
                      <w:marRight w:val="0"/>
                      <w:marTop w:val="0"/>
                      <w:marBottom w:val="0"/>
                      <w:divBdr>
                        <w:top w:val="none" w:sz="0" w:space="0" w:color="auto"/>
                        <w:left w:val="none" w:sz="0" w:space="0" w:color="auto"/>
                        <w:bottom w:val="none" w:sz="0" w:space="0" w:color="auto"/>
                        <w:right w:val="none" w:sz="0" w:space="0" w:color="auto"/>
                      </w:divBdr>
                      <w:divsChild>
                        <w:div w:id="648218434">
                          <w:marLeft w:val="270"/>
                          <w:marRight w:val="270"/>
                          <w:marTop w:val="0"/>
                          <w:marBottom w:val="0"/>
                          <w:divBdr>
                            <w:top w:val="none" w:sz="0" w:space="0" w:color="auto"/>
                            <w:left w:val="none" w:sz="0" w:space="0" w:color="auto"/>
                            <w:bottom w:val="none" w:sz="0" w:space="0" w:color="auto"/>
                            <w:right w:val="none" w:sz="0" w:space="0" w:color="auto"/>
                          </w:divBdr>
                          <w:divsChild>
                            <w:div w:id="115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jperdaverhuur.nl/nl/vestiging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Rietdekkersbedrijf</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Batema</dc:creator>
  <cp:lastModifiedBy>Helldog</cp:lastModifiedBy>
  <cp:revision>2</cp:revision>
  <dcterms:created xsi:type="dcterms:W3CDTF">2012-01-10T21:53:00Z</dcterms:created>
  <dcterms:modified xsi:type="dcterms:W3CDTF">2012-01-10T21:53:00Z</dcterms:modified>
</cp:coreProperties>
</file>